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7E7" w:rsidRDefault="002027E7" w:rsidP="002027E7">
      <w:pPr>
        <w:keepNext/>
        <w:numPr>
          <w:ilvl w:val="1"/>
          <w:numId w:val="1"/>
        </w:numPr>
        <w:spacing w:after="0" w:line="240" w:lineRule="auto"/>
        <w:contextualSpacing/>
        <w:jc w:val="center"/>
        <w:outlineLvl w:val="1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</w:t>
      </w:r>
    </w:p>
    <w:p w:rsidR="002027E7" w:rsidRDefault="002027E7" w:rsidP="002027E7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проведении открытого городского конкурса шитой и вязаной игрушки</w:t>
      </w:r>
    </w:p>
    <w:p w:rsidR="002027E7" w:rsidRDefault="002027E7" w:rsidP="002027E7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«Волшебная иголочка», посвященного Году единства народов России, </w:t>
      </w:r>
    </w:p>
    <w:p w:rsidR="002027E7" w:rsidRDefault="002027E7" w:rsidP="002027E7">
      <w:pPr>
        <w:spacing w:after="0" w:line="240" w:lineRule="auto"/>
        <w:contextualSpacing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тему «Куклы народов России» (далее - Конкурс)</w:t>
      </w:r>
    </w:p>
    <w:p w:rsidR="002027E7" w:rsidRDefault="002027E7" w:rsidP="002027E7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2027E7" w:rsidRDefault="002027E7" w:rsidP="002027E7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проводится с целью развития творческой активности детей и подростков в художественном и прикладном направлении деятельности, поощрения творчески одаренных детей, обучающихся образовательных учреждений и учреждений дополнительного образования детей. Конкурс посвящён Году единства народов России и называется «Куклы народов России».</w:t>
      </w:r>
    </w:p>
    <w:p w:rsidR="002027E7" w:rsidRDefault="002027E7" w:rsidP="002027E7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2027E7" w:rsidRDefault="002027E7" w:rsidP="002027E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Организация Конкурса.</w:t>
      </w: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Организатором Конкурса является МКУДО ДЮЦ Среднеахтубинского района. Конкурс проходит в период </w:t>
      </w:r>
      <w:r>
        <w:rPr>
          <w:rFonts w:ascii="Times New Roman" w:hAnsi="Times New Roman"/>
          <w:b/>
          <w:sz w:val="24"/>
          <w:szCs w:val="24"/>
        </w:rPr>
        <w:t>со 2 марта по 26 марта 2026г.</w:t>
      </w: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Заявка на участие в Конкурсе направляется в МКУДО ДЮЦ Среднеахтубинского района </w:t>
      </w:r>
      <w:r>
        <w:rPr>
          <w:rFonts w:ascii="Times New Roman" w:hAnsi="Times New Roman"/>
          <w:b/>
          <w:sz w:val="24"/>
          <w:szCs w:val="24"/>
        </w:rPr>
        <w:t>до 20.03.2026г. (включительно)</w:t>
      </w:r>
      <w:r>
        <w:rPr>
          <w:rFonts w:ascii="Times New Roman" w:hAnsi="Times New Roman"/>
          <w:sz w:val="24"/>
          <w:szCs w:val="24"/>
        </w:rPr>
        <w:t xml:space="preserve"> на адрес электронной почты </w:t>
      </w:r>
      <w:r>
        <w:rPr>
          <w:rFonts w:ascii="Times New Roman" w:hAnsi="Times New Roman"/>
          <w:sz w:val="24"/>
          <w:szCs w:val="24"/>
          <w:lang w:val="en-US"/>
        </w:rPr>
        <w:t>ducahtuba</w:t>
      </w:r>
      <w:r>
        <w:rPr>
          <w:rFonts w:ascii="Times New Roman" w:hAnsi="Times New Roman"/>
          <w:sz w:val="24"/>
          <w:szCs w:val="24"/>
        </w:rPr>
        <w:t>1939@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  <w:shd w:val="clear" w:color="auto" w:fill="FFFFFF"/>
        </w:rPr>
        <w:t>.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ru</w:t>
      </w:r>
      <w:proofErr w:type="spellEnd"/>
      <w:r w:rsidRPr="002027E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с обязательной пометкой в теме «Наименование ОО (СОШ)</w:t>
      </w:r>
      <w:proofErr w:type="spellStart"/>
      <w:r>
        <w:rPr>
          <w:rFonts w:ascii="Times New Roman" w:hAnsi="Times New Roman"/>
          <w:sz w:val="24"/>
          <w:szCs w:val="24"/>
        </w:rPr>
        <w:t>_Волшебная</w:t>
      </w:r>
      <w:proofErr w:type="spellEnd"/>
      <w:r>
        <w:rPr>
          <w:rFonts w:ascii="Times New Roman" w:hAnsi="Times New Roman"/>
          <w:sz w:val="24"/>
          <w:szCs w:val="24"/>
        </w:rPr>
        <w:t xml:space="preserve"> иголочка». Заявки должны быть направлены с официального адреса электронной почты образовательной организации (в ином случае - претензии не принимаются).</w:t>
      </w:r>
    </w:p>
    <w:p w:rsidR="002027E7" w:rsidRDefault="002027E7" w:rsidP="002027E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заявки</w:t>
      </w:r>
    </w:p>
    <w:tbl>
      <w:tblPr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35"/>
        <w:gridCol w:w="2521"/>
        <w:gridCol w:w="1627"/>
        <w:gridCol w:w="2449"/>
        <w:gridCol w:w="1982"/>
      </w:tblGrid>
      <w:tr w:rsidR="002027E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Фамилия, имя участника, возраст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Краткое описание работы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ФИО, должность руководителя, телефон</w:t>
            </w:r>
          </w:p>
        </w:tc>
      </w:tr>
      <w:tr w:rsidR="002027E7"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7E7" w:rsidRDefault="002027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Образовательные организации представляют по </w:t>
      </w:r>
      <w:r>
        <w:rPr>
          <w:rFonts w:ascii="Times New Roman" w:hAnsi="Times New Roman"/>
          <w:b/>
          <w:sz w:val="24"/>
          <w:szCs w:val="24"/>
        </w:rPr>
        <w:t>одному участнику</w:t>
      </w:r>
      <w:r>
        <w:rPr>
          <w:rFonts w:ascii="Times New Roman" w:hAnsi="Times New Roman"/>
          <w:sz w:val="24"/>
          <w:szCs w:val="24"/>
        </w:rPr>
        <w:t xml:space="preserve"> в каждой возрастной категории.</w:t>
      </w: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02.03.2026г. -  20.03.2026г</w:t>
      </w:r>
      <w:r>
        <w:rPr>
          <w:rFonts w:ascii="Times New Roman" w:hAnsi="Times New Roman"/>
          <w:sz w:val="24"/>
          <w:szCs w:val="24"/>
        </w:rPr>
        <w:t>. – прием конкурсных материалов.</w:t>
      </w: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26.03.2026г.</w:t>
      </w:r>
      <w:r>
        <w:rPr>
          <w:rFonts w:ascii="Times New Roman" w:hAnsi="Times New Roman"/>
          <w:sz w:val="24"/>
          <w:szCs w:val="24"/>
        </w:rPr>
        <w:t xml:space="preserve"> (начало в 10ч.00 мин.) – выступление в МКУДО ДЮЦ Среднеахтубинского района, соискание победителей.</w:t>
      </w:r>
    </w:p>
    <w:p w:rsidR="002027E7" w:rsidRDefault="002027E7" w:rsidP="002027E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Участники.</w:t>
      </w:r>
    </w:p>
    <w:p w:rsidR="002027E7" w:rsidRDefault="002027E7" w:rsidP="002027E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В конкурсе принимают участие учащиеся образовательных организаций и учреждений дополнительного образования детей в двух возрастных категориях: 9–12 лет; 13–16 лет, представляющие самостоятельно сшитые или вязаные </w:t>
      </w:r>
      <w:r>
        <w:rPr>
          <w:rFonts w:ascii="Times New Roman" w:hAnsi="Times New Roman"/>
          <w:sz w:val="24"/>
          <w:szCs w:val="24"/>
          <w:u w:val="single"/>
        </w:rPr>
        <w:t>игрушки по теме Конкурса.</w:t>
      </w:r>
    </w:p>
    <w:p w:rsidR="002027E7" w:rsidRDefault="002027E7" w:rsidP="002027E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Требования к работам.</w:t>
      </w:r>
    </w:p>
    <w:p w:rsidR="002027E7" w:rsidRDefault="002027E7" w:rsidP="002027E7">
      <w:p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Работы, участвующие в Конкурсе должны быть выполнены аккуратно, эстетично оформлены. Размер игрушки </w:t>
      </w:r>
      <w:r>
        <w:rPr>
          <w:rFonts w:ascii="Times New Roman" w:hAnsi="Times New Roman"/>
          <w:b/>
          <w:sz w:val="24"/>
          <w:szCs w:val="24"/>
        </w:rPr>
        <w:t>не менее 20 см.</w:t>
      </w:r>
    </w:p>
    <w:p w:rsidR="002027E7" w:rsidRDefault="002027E7" w:rsidP="002027E7">
      <w:p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Каждая работа должна быть творчески обыграна. В представлении должны раскрываться идея создания и характер игрушки (игрушек), обоснование своего выбора, а также техника выполнения и отношение самого автора к представляемой кукле (куклам). </w:t>
      </w:r>
    </w:p>
    <w:p w:rsidR="002027E7" w:rsidRDefault="002027E7" w:rsidP="002027E7">
      <w:pPr>
        <w:tabs>
          <w:tab w:val="num" w:pos="0"/>
        </w:tabs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Награждение участников.</w:t>
      </w:r>
    </w:p>
    <w:p w:rsidR="009E23F3" w:rsidRDefault="002027E7" w:rsidP="00516D84">
      <w:pPr>
        <w:tabs>
          <w:tab w:val="num" w:pos="0"/>
        </w:tabs>
        <w:spacing w:after="0" w:line="240" w:lineRule="auto"/>
        <w:ind w:firstLine="709"/>
        <w:contextualSpacing/>
        <w:jc w:val="both"/>
      </w:pPr>
      <w:r>
        <w:rPr>
          <w:rFonts w:ascii="Times New Roman" w:hAnsi="Times New Roman"/>
          <w:sz w:val="24"/>
          <w:szCs w:val="24"/>
        </w:rPr>
        <w:t>По итогам Конкурса выявляются победители в каждой возрастной категории, которые награждаются грамотами и призами. Организаторы оставляют за собой право устанавливать количество призовых мест в каждой возрастной категории (либо объединять возрастные категории), учреждать (либо не учреждать) призовые номинации и т.п.</w:t>
      </w:r>
      <w:bookmarkStart w:id="0" w:name="_GoBack"/>
      <w:bookmarkEnd w:id="0"/>
    </w:p>
    <w:sectPr w:rsidR="009E23F3" w:rsidSect="000A2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3F2"/>
    <w:rsid w:val="000A221D"/>
    <w:rsid w:val="002027E7"/>
    <w:rsid w:val="00516D84"/>
    <w:rsid w:val="005253F2"/>
    <w:rsid w:val="007D5FD7"/>
    <w:rsid w:val="00950F1F"/>
    <w:rsid w:val="009A6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7E7"/>
    <w:pPr>
      <w:suppressAutoHyphens/>
      <w:spacing w:after="200" w:line="276" w:lineRule="auto"/>
    </w:pPr>
    <w:rPr>
      <w:rFonts w:ascii="Calibri" w:eastAsia="Times New Roma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Ветер</dc:creator>
  <cp:keywords/>
  <dc:description/>
  <cp:lastModifiedBy>Лысенкова </cp:lastModifiedBy>
  <cp:revision>7</cp:revision>
  <dcterms:created xsi:type="dcterms:W3CDTF">2026-02-24T08:35:00Z</dcterms:created>
  <dcterms:modified xsi:type="dcterms:W3CDTF">2026-02-25T14:05:00Z</dcterms:modified>
</cp:coreProperties>
</file>